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535" w:rsidRDefault="00DE3BFB">
      <w:r>
        <w:rPr>
          <w:noProof/>
          <w:lang w:eastAsia="nl-N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392.35pt;margin-top:404.95pt;width:.6pt;height:148.8pt;z-index:251671552" o:connectortype="straight"/>
        </w:pict>
      </w:r>
      <w:r>
        <w:rPr>
          <w:noProof/>
          <w:lang w:eastAsia="nl-NL"/>
        </w:rPr>
        <w:pict>
          <v:shape id="_x0000_s1037" type="#_x0000_t32" style="position:absolute;margin-left:61.15pt;margin-top:404.95pt;width:.6pt;height:148.8pt;z-index:251668480" o:connectortype="straight"/>
        </w:pict>
      </w:r>
      <w:r>
        <w:rPr>
          <w:noProof/>
          <w:lang w:eastAsia="nl-NL"/>
        </w:rPr>
        <w:pict>
          <v:shape id="_x0000_s1038" type="#_x0000_t32" style="position:absolute;margin-left:169.75pt;margin-top:404.95pt;width:.6pt;height:148.8pt;z-index:251669504" o:connectortype="straight"/>
        </w:pict>
      </w:r>
      <w:r>
        <w:rPr>
          <w:noProof/>
          <w:lang w:eastAsia="nl-NL"/>
        </w:rPr>
        <w:pict>
          <v:shape id="_x0000_s1039" type="#_x0000_t32" style="position:absolute;margin-left:286.15pt;margin-top:404.95pt;width:.6pt;height:148.8pt;z-index:251670528" o:connectortype="straight"/>
        </w:pict>
      </w:r>
      <w:r>
        <w:rPr>
          <w:noProof/>
          <w:lang w:eastAsia="nl-NL"/>
        </w:rPr>
        <w:pict>
          <v:shape id="_x0000_s1036" type="#_x0000_t32" style="position:absolute;margin-left:-9.65pt;margin-top:550.75pt;width:466.8pt;height:0;flip:x;z-index:251667456" o:connectortype="straight"/>
        </w:pict>
      </w:r>
      <w:r>
        <w:rPr>
          <w:noProof/>
          <w:lang w:eastAsia="nl-NL"/>
        </w:rPr>
        <w:pict>
          <v:shape id="_x0000_s1035" type="#_x0000_t32" style="position:absolute;margin-left:-1.25pt;margin-top:.55pt;width:466.8pt;height:0;flip:x;z-index:251666432" o:connectortype="straight"/>
        </w:pict>
      </w:r>
      <w:r>
        <w:rPr>
          <w:noProof/>
          <w:lang w:eastAsia="nl-NL"/>
        </w:rPr>
        <w:pict>
          <v:shape id="_x0000_s1030" type="#_x0000_t32" style="position:absolute;margin-left:7.15pt;margin-top:.55pt;width:0;height:404.4pt;z-index:251661312" o:connectortype="straight"/>
        </w:pict>
      </w:r>
      <w:r>
        <w:rPr>
          <w:noProof/>
          <w:lang w:eastAsia="nl-NL"/>
        </w:rPr>
        <w:pict>
          <v:shape id="_x0000_s1033" type="#_x0000_t32" style="position:absolute;margin-left:445.15pt;margin-top:.55pt;width:0;height:404.4pt;z-index:251664384" o:connectortype="straight"/>
        </w:pict>
      </w:r>
      <w:r>
        <w:rPr>
          <w:noProof/>
          <w:lang w:eastAsia="nl-NL"/>
        </w:rPr>
        <w:pict>
          <v:shape id="_x0000_s1034" type="#_x0000_t32" style="position:absolute;margin-left:118.15pt;margin-top:.55pt;width:0;height:404.4pt;z-index:251665408" o:connectortype="straight"/>
        </w:pict>
      </w:r>
      <w:r>
        <w:rPr>
          <w:noProof/>
          <w:lang w:eastAsia="nl-NL"/>
        </w:rPr>
        <w:pict>
          <v:shape id="_x0000_s1031" type="#_x0000_t32" style="position:absolute;margin-left:234.55pt;margin-top:.55pt;width:0;height:404.4pt;z-index:251662336" o:connectortype="straight"/>
        </w:pict>
      </w:r>
      <w:r>
        <w:rPr>
          <w:noProof/>
          <w:lang w:eastAsia="nl-NL"/>
        </w:rPr>
        <w:pict>
          <v:shape id="_x0000_s1032" type="#_x0000_t32" style="position:absolute;margin-left:340.15pt;margin-top:.55pt;width:0;height:404.4pt;z-index:251663360" o:connectortype="straight"/>
        </w:pict>
      </w:r>
      <w:r>
        <w:rPr>
          <w:noProof/>
          <w:lang w:eastAsia="nl-NL"/>
        </w:rPr>
        <w:pict>
          <v:shape id="_x0000_s1028" type="#_x0000_t32" style="position:absolute;margin-left:-4.25pt;margin-top:270.55pt;width:466.8pt;height:0;flip:x;z-index:251659264" o:connectortype="straight"/>
        </w:pict>
      </w:r>
      <w:r>
        <w:rPr>
          <w:noProof/>
          <w:lang w:eastAsia="nl-NL"/>
        </w:rPr>
        <w:pict>
          <v:shape id="_x0000_s1029" type="#_x0000_t32" style="position:absolute;margin-left:-4.25pt;margin-top:404.95pt;width:466.8pt;height:0;flip:x;z-index:251660288" o:connectortype="straight"/>
        </w:pict>
      </w:r>
      <w:r>
        <w:rPr>
          <w:noProof/>
          <w:lang w:eastAsia="nl-NL"/>
        </w:rPr>
        <w:pict>
          <v:shape id="_x0000_s1027" type="#_x0000_t32" style="position:absolute;margin-left:-4.25pt;margin-top:139.75pt;width:466.8pt;height:0;flip:x;z-index:251658240" o:connectortype="straight"/>
        </w:pict>
      </w:r>
      <w:r w:rsidR="003827A3">
        <w:rPr>
          <w:noProof/>
          <w:lang w:eastAsia="nl-NL"/>
        </w:rPr>
        <w:drawing>
          <wp:inline distT="0" distB="0" distL="0" distR="0">
            <wp:extent cx="5760000" cy="7066826"/>
            <wp:effectExtent l="19050" t="0" r="0" b="0"/>
            <wp:docPr id="30" name="Afbeelding 30" descr="http://www.openbaaronderwijs.nu/wp-content/uploads/2012/11/unicef-kinderrech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openbaaronderwijs.nu/wp-content/uploads/2012/11/unicef-kinderrecht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06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7A3" w:rsidRDefault="003827A3"/>
    <w:p w:rsidR="003827A3" w:rsidRDefault="003827A3"/>
    <w:p w:rsidR="000F5254" w:rsidRDefault="000F5254"/>
    <w:p w:rsidR="000F5254" w:rsidRDefault="000F5254"/>
    <w:p w:rsidR="000F5254" w:rsidRDefault="000F5254">
      <w:r>
        <w:t>2x uitprinten op stevig / niet doorschijnend papier. Gelamineerd is het vele jaren te gebruiken</w:t>
      </w:r>
    </w:p>
    <w:p w:rsidR="000F5254" w:rsidRDefault="000F5254"/>
    <w:p w:rsidR="000F5254" w:rsidRDefault="000F5254"/>
    <w:p w:rsidR="000F5254" w:rsidRDefault="000F5254"/>
    <w:p w:rsidR="000F5254" w:rsidRDefault="000F5254"/>
    <w:p w:rsidR="000F5254" w:rsidRDefault="000F5254"/>
    <w:tbl>
      <w:tblPr>
        <w:tblStyle w:val="Tabelraster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0F5254" w:rsidTr="000F5254">
        <w:tc>
          <w:tcPr>
            <w:tcW w:w="2303" w:type="dxa"/>
          </w:tcPr>
          <w:p w:rsid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F5254" w:rsidRPr="00677765" w:rsidRDefault="000F5254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t xml:space="preserve">Recht op </w:t>
            </w:r>
            <w:r w:rsidR="00AB6551" w:rsidRPr="00677765">
              <w:rPr>
                <w:rFonts w:ascii="Comic Sans MS" w:hAnsi="Comic Sans MS"/>
                <w:sz w:val="24"/>
                <w:szCs w:val="24"/>
              </w:rPr>
              <w:t>Gezondheidszorg</w:t>
            </w:r>
          </w:p>
        </w:tc>
        <w:tc>
          <w:tcPr>
            <w:tcW w:w="2303" w:type="dxa"/>
          </w:tcPr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object w:dxaOrig="1824" w:dyaOrig="19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2pt;height:96.6pt" o:ole="">
                  <v:imagedata r:id="rId5" o:title=""/>
                </v:shape>
                <o:OLEObject Type="Embed" ProgID="PBrush" ShapeID="_x0000_i1025" DrawAspect="Content" ObjectID="_1505551414" r:id="rId6"/>
              </w:object>
            </w:r>
          </w:p>
        </w:tc>
        <w:tc>
          <w:tcPr>
            <w:tcW w:w="2303" w:type="dxa"/>
          </w:tcPr>
          <w:p w:rsid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t>Recht op voedsel</w:t>
            </w:r>
          </w:p>
        </w:tc>
        <w:tc>
          <w:tcPr>
            <w:tcW w:w="2303" w:type="dxa"/>
          </w:tcPr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object w:dxaOrig="1848" w:dyaOrig="1860">
                <v:shape id="_x0000_i1026" type="#_x0000_t75" style="width:92.4pt;height:93pt" o:ole="">
                  <v:imagedata r:id="rId7" o:title=""/>
                </v:shape>
                <o:OLEObject Type="Embed" ProgID="PBrush" ShapeID="_x0000_i1026" DrawAspect="Content" ObjectID="_1505551415" r:id="rId8"/>
              </w:object>
            </w:r>
          </w:p>
        </w:tc>
      </w:tr>
      <w:tr w:rsidR="000F5254" w:rsidTr="000F5254">
        <w:tc>
          <w:tcPr>
            <w:tcW w:w="2303" w:type="dxa"/>
          </w:tcPr>
          <w:p w:rsid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t>Recht op zorg voor gehandicapte kinderen</w:t>
            </w:r>
          </w:p>
        </w:tc>
        <w:tc>
          <w:tcPr>
            <w:tcW w:w="2303" w:type="dxa"/>
          </w:tcPr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object w:dxaOrig="1836" w:dyaOrig="1812">
                <v:shape id="_x0000_i1027" type="#_x0000_t75" style="width:91.8pt;height:90.6pt" o:ole="">
                  <v:imagedata r:id="rId9" o:title=""/>
                </v:shape>
                <o:OLEObject Type="Embed" ProgID="PBrush" ShapeID="_x0000_i1027" DrawAspect="Content" ObjectID="_1505551416" r:id="rId10"/>
              </w:object>
            </w:r>
          </w:p>
        </w:tc>
        <w:tc>
          <w:tcPr>
            <w:tcW w:w="2303" w:type="dxa"/>
          </w:tcPr>
          <w:p w:rsid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t>Recht op een naam en nationaliteit</w:t>
            </w:r>
          </w:p>
        </w:tc>
        <w:tc>
          <w:tcPr>
            <w:tcW w:w="2303" w:type="dxa"/>
          </w:tcPr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object w:dxaOrig="2076" w:dyaOrig="2004">
                <v:shape id="_x0000_i1028" type="#_x0000_t75" style="width:103.8pt;height:100.2pt" o:ole="">
                  <v:imagedata r:id="rId11" o:title=""/>
                </v:shape>
                <o:OLEObject Type="Embed" ProgID="PBrush" ShapeID="_x0000_i1028" DrawAspect="Content" ObjectID="_1505551417" r:id="rId12"/>
              </w:object>
            </w:r>
          </w:p>
        </w:tc>
      </w:tr>
      <w:tr w:rsidR="000F5254" w:rsidTr="000F5254">
        <w:tc>
          <w:tcPr>
            <w:tcW w:w="2303" w:type="dxa"/>
          </w:tcPr>
          <w:p w:rsid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F5254" w:rsidRP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t>Recht op gelijkheid</w:t>
            </w:r>
          </w:p>
        </w:tc>
        <w:tc>
          <w:tcPr>
            <w:tcW w:w="2303" w:type="dxa"/>
          </w:tcPr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object w:dxaOrig="2316" w:dyaOrig="1860">
                <v:shape id="_x0000_i1029" type="#_x0000_t75" style="width:102pt;height:82.2pt" o:ole="">
                  <v:imagedata r:id="rId13" o:title=""/>
                </v:shape>
                <o:OLEObject Type="Embed" ProgID="PBrush" ShapeID="_x0000_i1029" DrawAspect="Content" ObjectID="_1505551418" r:id="rId14"/>
              </w:object>
            </w:r>
          </w:p>
        </w:tc>
        <w:tc>
          <w:tcPr>
            <w:tcW w:w="2303" w:type="dxa"/>
          </w:tcPr>
          <w:p w:rsid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F5254" w:rsidRP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t>Recht op extra bescherming als vluchteling</w:t>
            </w:r>
          </w:p>
        </w:tc>
        <w:tc>
          <w:tcPr>
            <w:tcW w:w="2303" w:type="dxa"/>
          </w:tcPr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object w:dxaOrig="1812" w:dyaOrig="1944">
                <v:shape id="_x0000_i1030" type="#_x0000_t75" style="width:90.6pt;height:97.2pt" o:ole="">
                  <v:imagedata r:id="rId15" o:title=""/>
                </v:shape>
                <o:OLEObject Type="Embed" ProgID="PBrush" ShapeID="_x0000_i1030" DrawAspect="Content" ObjectID="_1505551419" r:id="rId16"/>
              </w:object>
            </w:r>
          </w:p>
        </w:tc>
      </w:tr>
      <w:tr w:rsidR="000F5254" w:rsidTr="000F5254">
        <w:tc>
          <w:tcPr>
            <w:tcW w:w="2303" w:type="dxa"/>
          </w:tcPr>
          <w:p w:rsid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F5254" w:rsidRP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t>Recht op veilig water</w:t>
            </w:r>
          </w:p>
        </w:tc>
        <w:tc>
          <w:tcPr>
            <w:tcW w:w="2303" w:type="dxa"/>
          </w:tcPr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object w:dxaOrig="1932" w:dyaOrig="1800">
                <v:shape id="_x0000_i1031" type="#_x0000_t75" style="width:96.6pt;height:90pt" o:ole="">
                  <v:imagedata r:id="rId17" o:title=""/>
                </v:shape>
                <o:OLEObject Type="Embed" ProgID="PBrush" ShapeID="_x0000_i1031" DrawAspect="Content" ObjectID="_1505551420" r:id="rId18"/>
              </w:object>
            </w:r>
          </w:p>
        </w:tc>
        <w:tc>
          <w:tcPr>
            <w:tcW w:w="2303" w:type="dxa"/>
          </w:tcPr>
          <w:p w:rsid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F5254" w:rsidRP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t>Recht op een gezond leven</w:t>
            </w:r>
          </w:p>
        </w:tc>
        <w:tc>
          <w:tcPr>
            <w:tcW w:w="2303" w:type="dxa"/>
          </w:tcPr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object w:dxaOrig="1836" w:dyaOrig="1836">
                <v:shape id="_x0000_i1032" type="#_x0000_t75" style="width:91.8pt;height:91.8pt" o:ole="">
                  <v:imagedata r:id="rId19" o:title=""/>
                </v:shape>
                <o:OLEObject Type="Embed" ProgID="PBrush" ShapeID="_x0000_i1032" DrawAspect="Content" ObjectID="_1505551421" r:id="rId20"/>
              </w:object>
            </w:r>
          </w:p>
        </w:tc>
      </w:tr>
      <w:tr w:rsidR="000F5254" w:rsidTr="000F5254">
        <w:tc>
          <w:tcPr>
            <w:tcW w:w="2303" w:type="dxa"/>
          </w:tcPr>
          <w:p w:rsid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F5254" w:rsidRP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t>Recht op sport en ontspanning</w:t>
            </w:r>
          </w:p>
        </w:tc>
        <w:tc>
          <w:tcPr>
            <w:tcW w:w="2303" w:type="dxa"/>
          </w:tcPr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object w:dxaOrig="1824" w:dyaOrig="1944">
                <v:shape id="_x0000_i1033" type="#_x0000_t75" style="width:91.2pt;height:97.2pt" o:ole="">
                  <v:imagedata r:id="rId21" o:title=""/>
                </v:shape>
                <o:OLEObject Type="Embed" ProgID="PBrush" ShapeID="_x0000_i1033" DrawAspect="Content" ObjectID="_1505551422" r:id="rId22"/>
              </w:object>
            </w:r>
          </w:p>
        </w:tc>
        <w:tc>
          <w:tcPr>
            <w:tcW w:w="2303" w:type="dxa"/>
          </w:tcPr>
          <w:p w:rsid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F5254" w:rsidRP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t>Recht op familie</w:t>
            </w:r>
          </w:p>
        </w:tc>
        <w:tc>
          <w:tcPr>
            <w:tcW w:w="2303" w:type="dxa"/>
          </w:tcPr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object w:dxaOrig="1872" w:dyaOrig="1884">
                <v:shape id="_x0000_i1034" type="#_x0000_t75" style="width:93.6pt;height:94.2pt" o:ole="">
                  <v:imagedata r:id="rId23" o:title=""/>
                </v:shape>
                <o:OLEObject Type="Embed" ProgID="PBrush" ShapeID="_x0000_i1034" DrawAspect="Content" ObjectID="_1505551423" r:id="rId24"/>
              </w:object>
            </w:r>
          </w:p>
        </w:tc>
      </w:tr>
      <w:tr w:rsidR="000F5254" w:rsidTr="000F5254">
        <w:tc>
          <w:tcPr>
            <w:tcW w:w="2303" w:type="dxa"/>
          </w:tcPr>
          <w:p w:rsid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F5254" w:rsidRP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t>Recht op onderwijs</w:t>
            </w:r>
          </w:p>
        </w:tc>
        <w:tc>
          <w:tcPr>
            <w:tcW w:w="2303" w:type="dxa"/>
          </w:tcPr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object w:dxaOrig="1848" w:dyaOrig="1872">
                <v:shape id="_x0000_i1035" type="#_x0000_t75" style="width:92.4pt;height:93.6pt" o:ole="">
                  <v:imagedata r:id="rId25" o:title=""/>
                </v:shape>
                <o:OLEObject Type="Embed" ProgID="PBrush" ShapeID="_x0000_i1035" DrawAspect="Content" ObjectID="_1505551424" r:id="rId26"/>
              </w:object>
            </w:r>
          </w:p>
        </w:tc>
        <w:tc>
          <w:tcPr>
            <w:tcW w:w="2303" w:type="dxa"/>
          </w:tcPr>
          <w:p w:rsid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F5254" w:rsidRP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t>Recht op een eigen mening</w:t>
            </w:r>
          </w:p>
        </w:tc>
        <w:tc>
          <w:tcPr>
            <w:tcW w:w="2303" w:type="dxa"/>
          </w:tcPr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object w:dxaOrig="1848" w:dyaOrig="1836">
                <v:shape id="_x0000_i1036" type="#_x0000_t75" style="width:92.4pt;height:91.8pt" o:ole="">
                  <v:imagedata r:id="rId27" o:title=""/>
                </v:shape>
                <o:OLEObject Type="Embed" ProgID="PBrush" ShapeID="_x0000_i1036" DrawAspect="Content" ObjectID="_1505551425" r:id="rId28"/>
              </w:object>
            </w:r>
          </w:p>
        </w:tc>
      </w:tr>
      <w:tr w:rsidR="000F5254" w:rsidTr="000F5254">
        <w:tc>
          <w:tcPr>
            <w:tcW w:w="2303" w:type="dxa"/>
          </w:tcPr>
          <w:p w:rsid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F5254" w:rsidRP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t>Recht op bescherming bij oorlog</w:t>
            </w:r>
          </w:p>
        </w:tc>
        <w:tc>
          <w:tcPr>
            <w:tcW w:w="2303" w:type="dxa"/>
          </w:tcPr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object w:dxaOrig="1836" w:dyaOrig="1848">
                <v:shape id="_x0000_i1037" type="#_x0000_t75" style="width:91.8pt;height:92.4pt" o:ole="">
                  <v:imagedata r:id="rId29" o:title=""/>
                </v:shape>
                <o:OLEObject Type="Embed" ProgID="PBrush" ShapeID="_x0000_i1037" DrawAspect="Content" ObjectID="_1505551426" r:id="rId30"/>
              </w:object>
            </w:r>
          </w:p>
        </w:tc>
        <w:tc>
          <w:tcPr>
            <w:tcW w:w="2303" w:type="dxa"/>
          </w:tcPr>
          <w:p w:rsidR="000F5254" w:rsidRP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t>Recht op bescherming tegen mishandeling en geweld</w:t>
            </w:r>
          </w:p>
        </w:tc>
        <w:tc>
          <w:tcPr>
            <w:tcW w:w="2303" w:type="dxa"/>
          </w:tcPr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object w:dxaOrig="1824" w:dyaOrig="1884">
                <v:shape id="_x0000_i1038" type="#_x0000_t75" style="width:91.2pt;height:94.2pt" o:ole="">
                  <v:imagedata r:id="rId31" o:title=""/>
                </v:shape>
                <o:OLEObject Type="Embed" ProgID="PBrush" ShapeID="_x0000_i1038" DrawAspect="Content" ObjectID="_1505551427" r:id="rId32"/>
              </w:object>
            </w:r>
          </w:p>
        </w:tc>
      </w:tr>
      <w:tr w:rsidR="000F5254" w:rsidTr="000F5254">
        <w:tc>
          <w:tcPr>
            <w:tcW w:w="2303" w:type="dxa"/>
          </w:tcPr>
          <w:p w:rsid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F5254" w:rsidRPr="00677765" w:rsidRDefault="00677765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t>Recht op bescherming tegen kinderarbeid</w:t>
            </w:r>
          </w:p>
        </w:tc>
        <w:tc>
          <w:tcPr>
            <w:tcW w:w="2303" w:type="dxa"/>
          </w:tcPr>
          <w:p w:rsidR="000F5254" w:rsidRPr="00677765" w:rsidRDefault="00AB6551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77765">
              <w:rPr>
                <w:rFonts w:ascii="Comic Sans MS" w:hAnsi="Comic Sans MS"/>
                <w:sz w:val="24"/>
                <w:szCs w:val="24"/>
              </w:rPr>
              <w:object w:dxaOrig="1908" w:dyaOrig="1920">
                <v:shape id="_x0000_i1039" type="#_x0000_t75" style="width:95.4pt;height:96pt" o:ole="">
                  <v:imagedata r:id="rId33" o:title=""/>
                </v:shape>
                <o:OLEObject Type="Embed" ProgID="PBrush" ShapeID="_x0000_i1039" DrawAspect="Content" ObjectID="_1505551428" r:id="rId34"/>
              </w:object>
            </w:r>
          </w:p>
        </w:tc>
        <w:tc>
          <w:tcPr>
            <w:tcW w:w="2303" w:type="dxa"/>
          </w:tcPr>
          <w:p w:rsidR="000F5254" w:rsidRPr="00677765" w:rsidRDefault="000F5254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03" w:type="dxa"/>
          </w:tcPr>
          <w:p w:rsidR="000F5254" w:rsidRPr="00677765" w:rsidRDefault="000F5254" w:rsidP="006777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0F5254" w:rsidRDefault="000F5254"/>
    <w:sectPr w:rsidR="000F5254" w:rsidSect="00C445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827A3"/>
    <w:rsid w:val="000C5A1F"/>
    <w:rsid w:val="000F5254"/>
    <w:rsid w:val="002C44F1"/>
    <w:rsid w:val="003827A3"/>
    <w:rsid w:val="00677765"/>
    <w:rsid w:val="00A03C8A"/>
    <w:rsid w:val="00AB6551"/>
    <w:rsid w:val="00C44535"/>
    <w:rsid w:val="00DE3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5" type="connector" idref="#_x0000_s1039"/>
        <o:r id="V:Rule16" type="connector" idref="#_x0000_s1029"/>
        <o:r id="V:Rule17" type="connector" idref="#_x0000_s1040"/>
        <o:r id="V:Rule18" type="connector" idref="#_x0000_s1027"/>
        <o:r id="V:Rule19" type="connector" idref="#_x0000_s1028"/>
        <o:r id="V:Rule20" type="connector" idref="#_x0000_s1032"/>
        <o:r id="V:Rule21" type="connector" idref="#_x0000_s1033"/>
        <o:r id="V:Rule22" type="connector" idref="#_x0000_s1035"/>
        <o:r id="V:Rule23" type="connector" idref="#_x0000_s1034"/>
        <o:r id="V:Rule24" type="connector" idref="#_x0000_s1038"/>
        <o:r id="V:Rule25" type="connector" idref="#_x0000_s1030"/>
        <o:r id="V:Rule26" type="connector" idref="#_x0000_s1037"/>
        <o:r id="V:Rule27" type="connector" idref="#_x0000_s1031"/>
        <o:r id="V:Rule28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C44F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C44F1"/>
  </w:style>
  <w:style w:type="table" w:styleId="Tabelraster">
    <w:name w:val="Table Grid"/>
    <w:basedOn w:val="Standaardtabel"/>
    <w:uiPriority w:val="59"/>
    <w:rsid w:val="003827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827A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2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15.bin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2.bin"/><Relationship Id="rId36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3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134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Roeterdink</dc:creator>
  <cp:lastModifiedBy>Roeterdink</cp:lastModifiedBy>
  <cp:revision>2</cp:revision>
  <dcterms:created xsi:type="dcterms:W3CDTF">2015-10-05T09:06:00Z</dcterms:created>
  <dcterms:modified xsi:type="dcterms:W3CDTF">2015-10-05T09:57:00Z</dcterms:modified>
</cp:coreProperties>
</file>